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Lesson Title: SDG #12 Responsible Consumption &amp; Production - Ozobot &amp; a Circular Economy</w:t>
      </w:r>
    </w:p>
    <w:p w:rsidR="00000000" w:rsidDel="00000000" w:rsidP="00000000" w:rsidRDefault="00000000" w:rsidRPr="00000000" w14:paraId="00000002">
      <w:pPr>
        <w:rPr>
          <w:highlight w:val="white"/>
        </w:rPr>
      </w:pPr>
      <w:r w:rsidDel="00000000" w:rsidR="00000000" w:rsidRPr="00000000">
        <w:rPr>
          <w:rtl w:val="0"/>
        </w:rPr>
        <w:t xml:space="preserve">Lesson Summary: </w:t>
      </w:r>
      <w:r w:rsidDel="00000000" w:rsidR="00000000" w:rsidRPr="00000000">
        <w:rPr>
          <w:highlight w:val="white"/>
          <w:rtl w:val="0"/>
        </w:rPr>
        <w:t xml:space="preserve">Students learn about the UN's Sustainable Development Goals (SDGs) and code Ozobot to travel through a circular economy.</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Lesson Objectives </w:t>
      </w:r>
    </w:p>
    <w:p w:rsidR="00000000" w:rsidDel="00000000" w:rsidP="00000000" w:rsidRDefault="00000000" w:rsidRPr="00000000" w14:paraId="00000005">
      <w:pPr>
        <w:rPr/>
      </w:pPr>
      <w:r w:rsidDel="00000000" w:rsidR="00000000" w:rsidRPr="00000000">
        <w:rPr>
          <w:rtl w:val="0"/>
        </w:rPr>
        <w:tab/>
        <w:t xml:space="preserve">Students will be able to explain how a circular economy can positively impact the world</w:t>
      </w:r>
    </w:p>
    <w:p w:rsidR="00000000" w:rsidDel="00000000" w:rsidP="00000000" w:rsidRDefault="00000000" w:rsidRPr="00000000" w14:paraId="00000006">
      <w:pPr>
        <w:rPr/>
      </w:pPr>
      <w:r w:rsidDel="00000000" w:rsidR="00000000" w:rsidRPr="00000000">
        <w:rPr>
          <w:rtl w:val="0"/>
        </w:rPr>
        <w:tab/>
        <w:t xml:space="preserve">Students will be able to identify actions that individuals and groups can take as responsible consumers</w:t>
      </w:r>
    </w:p>
    <w:p w:rsidR="00000000" w:rsidDel="00000000" w:rsidP="00000000" w:rsidRDefault="00000000" w:rsidRPr="00000000" w14:paraId="00000007">
      <w:pPr>
        <w:rPr/>
      </w:pPr>
      <w:r w:rsidDel="00000000" w:rsidR="00000000" w:rsidRPr="00000000">
        <w:rPr>
          <w:rtl w:val="0"/>
        </w:rPr>
        <w:tab/>
        <w:t xml:space="preserve">Students will be able to use coding skills to be innovative and solve an authentic problem</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Subjects: </w:t>
      </w:r>
    </w:p>
    <w:p w:rsidR="00000000" w:rsidDel="00000000" w:rsidP="00000000" w:rsidRDefault="00000000" w:rsidRPr="00000000" w14:paraId="0000000B">
      <w:pPr>
        <w:rPr/>
      </w:pPr>
      <w:r w:rsidDel="00000000" w:rsidR="00000000" w:rsidRPr="00000000">
        <w:rPr>
          <w:rtl w:val="0"/>
        </w:rPr>
        <w:t xml:space="preserve">Pre-Reader/ESL Friendly (no reading skills required): no</w:t>
      </w:r>
    </w:p>
    <w:p w:rsidR="00000000" w:rsidDel="00000000" w:rsidP="00000000" w:rsidRDefault="00000000" w:rsidRPr="00000000" w14:paraId="0000000C">
      <w:pPr>
        <w:rPr/>
      </w:pPr>
      <w:r w:rsidDel="00000000" w:rsidR="00000000" w:rsidRPr="00000000">
        <w:rPr>
          <w:rtl w:val="0"/>
        </w:rPr>
        <w:t xml:space="preserve">Coding Style: Ozo Color Code </w:t>
      </w:r>
    </w:p>
    <w:p w:rsidR="00000000" w:rsidDel="00000000" w:rsidP="00000000" w:rsidRDefault="00000000" w:rsidRPr="00000000" w14:paraId="0000000D">
      <w:pPr>
        <w:rPr/>
      </w:pPr>
      <w:r w:rsidDel="00000000" w:rsidR="00000000" w:rsidRPr="00000000">
        <w:rPr>
          <w:rtl w:val="0"/>
        </w:rPr>
        <w:t xml:space="preserve">Grades:</w:t>
      </w:r>
      <w:r w:rsidDel="00000000" w:rsidR="00000000" w:rsidRPr="00000000">
        <w:rPr>
          <w:rtl w:val="0"/>
        </w:rPr>
        <w:t xml:space="preserve"> 3-6</w:t>
      </w:r>
    </w:p>
    <w:p w:rsidR="00000000" w:rsidDel="00000000" w:rsidP="00000000" w:rsidRDefault="00000000" w:rsidRPr="00000000" w14:paraId="0000000E">
      <w:pPr>
        <w:rPr/>
      </w:pPr>
      <w:r w:rsidDel="00000000" w:rsidR="00000000" w:rsidRPr="00000000">
        <w:rPr>
          <w:rtl w:val="0"/>
        </w:rPr>
        <w:t xml:space="preserve">Tested with: Evo</w:t>
      </w:r>
    </w:p>
    <w:p w:rsidR="00000000" w:rsidDel="00000000" w:rsidP="00000000" w:rsidRDefault="00000000" w:rsidRPr="00000000" w14:paraId="0000000F">
      <w:pPr>
        <w:rPr/>
      </w:pPr>
      <w:r w:rsidDel="00000000" w:rsidR="00000000" w:rsidRPr="00000000">
        <w:rPr>
          <w:rtl w:val="0"/>
        </w:rPr>
        <w:t xml:space="preserve">Duration: 60-90 Minutes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Required Materials:</w:t>
      </w:r>
    </w:p>
    <w:p w:rsidR="00000000" w:rsidDel="00000000" w:rsidP="00000000" w:rsidRDefault="00000000" w:rsidRPr="00000000" w14:paraId="00000012">
      <w:pPr>
        <w:rPr/>
      </w:pPr>
      <w:r w:rsidDel="00000000" w:rsidR="00000000" w:rsidRPr="00000000">
        <w:rPr>
          <w:rtl w:val="0"/>
        </w:rPr>
        <w:t xml:space="preserve">-Ozobots (number dependent on group sizes)</w:t>
      </w:r>
    </w:p>
    <w:p w:rsidR="00000000" w:rsidDel="00000000" w:rsidP="00000000" w:rsidRDefault="00000000" w:rsidRPr="00000000" w14:paraId="00000013">
      <w:pPr>
        <w:rPr/>
      </w:pPr>
      <w:r w:rsidDel="00000000" w:rsidR="00000000" w:rsidRPr="00000000">
        <w:rPr>
          <w:rtl w:val="0"/>
        </w:rPr>
        <w:t xml:space="preserve">-Ozobot markers </w:t>
      </w:r>
    </w:p>
    <w:p w:rsidR="00000000" w:rsidDel="00000000" w:rsidP="00000000" w:rsidRDefault="00000000" w:rsidRPr="00000000" w14:paraId="00000014">
      <w:pPr>
        <w:rPr/>
      </w:pPr>
      <w:r w:rsidDel="00000000" w:rsidR="00000000" w:rsidRPr="00000000">
        <w:rPr>
          <w:rtl w:val="0"/>
        </w:rPr>
        <w:t xml:space="preserve">-OzoCodes Sheet</w:t>
      </w:r>
    </w:p>
    <w:p w:rsidR="00000000" w:rsidDel="00000000" w:rsidP="00000000" w:rsidRDefault="00000000" w:rsidRPr="00000000" w14:paraId="00000015">
      <w:pPr>
        <w:rPr/>
      </w:pPr>
      <w:r w:rsidDel="00000000" w:rsidR="00000000" w:rsidRPr="00000000">
        <w:rPr>
          <w:rtl w:val="0"/>
        </w:rPr>
        <w:t xml:space="preserve">-white paper to be used for color coding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Background Knowledge: </w:t>
      </w:r>
    </w:p>
    <w:p w:rsidR="00000000" w:rsidDel="00000000" w:rsidP="00000000" w:rsidRDefault="00000000" w:rsidRPr="00000000" w14:paraId="00000018">
      <w:pPr>
        <w:rPr/>
      </w:pPr>
      <w:r w:rsidDel="00000000" w:rsidR="00000000" w:rsidRPr="00000000">
        <w:rPr>
          <w:rtl w:val="0"/>
        </w:rPr>
        <w:t xml:space="preserve">-Teacher and students should have some experience color coding Ozobots. See OzoCode Sheet for a reference: </w:t>
      </w:r>
      <w:hyperlink r:id="rId7">
        <w:r w:rsidDel="00000000" w:rsidR="00000000" w:rsidRPr="00000000">
          <w:rPr>
            <w:color w:val="1155cc"/>
            <w:u w:val="single"/>
            <w:rtl w:val="0"/>
          </w:rPr>
          <w:t xml:space="preserve">OzoCodes Sheet</w:t>
        </w:r>
      </w:hyperlink>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-Review Circular Economy (by Plastic Ethics) </w:t>
      </w:r>
      <w:hyperlink r:id="rId8">
        <w:r w:rsidDel="00000000" w:rsidR="00000000" w:rsidRPr="00000000">
          <w:rPr>
            <w:color w:val="1155cc"/>
            <w:u w:val="single"/>
            <w:rtl w:val="0"/>
          </w:rPr>
          <w:t xml:space="preserve">What is a Circular Economy?</w:t>
        </w:r>
      </w:hyperlink>
      <w:r w:rsidDel="00000000" w:rsidR="00000000" w:rsidRPr="00000000">
        <w:rPr>
          <w:rtl w:val="0"/>
        </w:rPr>
      </w:r>
    </w:p>
    <w:p w:rsidR="00000000" w:rsidDel="00000000" w:rsidP="00000000" w:rsidRDefault="00000000" w:rsidRPr="00000000" w14:paraId="0000001A">
      <w:pPr>
        <w:rPr/>
      </w:pPr>
      <w:hyperlink r:id="rId9">
        <w:r w:rsidDel="00000000" w:rsidR="00000000" w:rsidRPr="00000000">
          <w:rPr>
            <w:color w:val="1155cc"/>
            <w:u w:val="single"/>
            <w:rtl w:val="0"/>
          </w:rPr>
          <w:t xml:space="preserve">Circular economy</w:t>
        </w:r>
      </w:hyperlink>
      <w:r w:rsidDel="00000000" w:rsidR="00000000" w:rsidRPr="00000000">
        <w:rPr>
          <w:rtl w:val="0"/>
        </w:rPr>
        <w:t xml:space="preserve"> </w:t>
      </w:r>
      <w:hyperlink r:id="rId10">
        <w:r w:rsidDel="00000000" w:rsidR="00000000" w:rsidRPr="00000000">
          <w:rPr>
            <w:color w:val="1155cc"/>
            <w:u w:val="single"/>
            <w:rtl w:val="0"/>
          </w:rPr>
          <w:t xml:space="preserve">https://www.ellenmacarthurfoundation.org/circular-economy/concept</w:t>
        </w:r>
      </w:hyperlink>
      <w:r w:rsidDel="00000000" w:rsidR="00000000" w:rsidRPr="00000000">
        <w:rPr>
          <w:rtl w:val="0"/>
        </w:rPr>
        <w:t xml:space="preserve"> (Un.org)</w:t>
      </w:r>
      <w:r w:rsidDel="00000000" w:rsidR="00000000" w:rsidRPr="00000000">
        <w:rPr>
          <w:rtl w:val="0"/>
        </w:rPr>
      </w:r>
    </w:p>
    <w:p w:rsidR="00000000" w:rsidDel="00000000" w:rsidP="00000000" w:rsidRDefault="00000000" w:rsidRPr="00000000" w14:paraId="0000001B">
      <w:pPr>
        <w:rPr>
          <w:color w:val="222222"/>
        </w:rPr>
      </w:pPr>
      <w:r w:rsidDel="00000000" w:rsidR="00000000" w:rsidRPr="00000000">
        <w:rPr>
          <w:rtl w:val="0"/>
        </w:rPr>
        <w:t xml:space="preserve">-Resources to learn more about the Sustainable Development Goals: </w:t>
      </w:r>
      <w:r w:rsidDel="00000000" w:rsidR="00000000" w:rsidRPr="00000000">
        <w:rPr>
          <w:rtl w:val="0"/>
        </w:rPr>
      </w:r>
    </w:p>
    <w:p w:rsidR="00000000" w:rsidDel="00000000" w:rsidP="00000000" w:rsidRDefault="00000000" w:rsidRPr="00000000" w14:paraId="0000001C">
      <w:pPr>
        <w:rPr>
          <w:color w:val="222222"/>
        </w:rPr>
      </w:pPr>
      <w:hyperlink r:id="rId11">
        <w:r w:rsidDel="00000000" w:rsidR="00000000" w:rsidRPr="00000000">
          <w:rPr>
            <w:color w:val="1155cc"/>
            <w:highlight w:val="white"/>
            <w:u w:val="single"/>
            <w:rtl w:val="0"/>
          </w:rPr>
          <w:t xml:space="preserve">UNESCO and Sustainable Development Goals</w:t>
        </w:r>
      </w:hyperlink>
      <w:r w:rsidDel="00000000" w:rsidR="00000000" w:rsidRPr="00000000">
        <w:rPr>
          <w:color w:val="222222"/>
          <w:highlight w:val="white"/>
          <w:rtl w:val="0"/>
        </w:rPr>
        <w:t xml:space="preserve">  https://en.unesco.org/sustainabledevelopmentgoals</w:t>
      </w:r>
      <w:r w:rsidDel="00000000" w:rsidR="00000000" w:rsidRPr="00000000">
        <w:rPr>
          <w:rtl w:val="0"/>
        </w:rPr>
      </w:r>
    </w:p>
    <w:p w:rsidR="00000000" w:rsidDel="00000000" w:rsidP="00000000" w:rsidRDefault="00000000" w:rsidRPr="00000000" w14:paraId="0000001D">
      <w:pPr>
        <w:shd w:fill="ffffff" w:val="clear"/>
        <w:rPr>
          <w:color w:val="222222"/>
        </w:rPr>
      </w:pPr>
      <w:hyperlink r:id="rId12">
        <w:r w:rsidDel="00000000" w:rsidR="00000000" w:rsidRPr="00000000">
          <w:rPr>
            <w:color w:val="1155cc"/>
            <w:u w:val="single"/>
            <w:rtl w:val="0"/>
          </w:rPr>
          <w:t xml:space="preserve">TEACH SDGs - Home</w:t>
        </w:r>
      </w:hyperlink>
      <w:r w:rsidDel="00000000" w:rsidR="00000000" w:rsidRPr="00000000">
        <w:rPr>
          <w:color w:val="222222"/>
          <w:rtl w:val="0"/>
        </w:rPr>
        <w:t xml:space="preserve"> http://www.teachsdgs.org/</w:t>
      </w:r>
    </w:p>
    <w:p w:rsidR="00000000" w:rsidDel="00000000" w:rsidP="00000000" w:rsidRDefault="00000000" w:rsidRPr="00000000" w14:paraId="0000001E">
      <w:pPr>
        <w:shd w:fill="ffffff" w:val="clear"/>
        <w:rPr>
          <w:color w:val="222222"/>
        </w:rPr>
      </w:pPr>
      <w:hyperlink r:id="rId13">
        <w:r w:rsidDel="00000000" w:rsidR="00000000" w:rsidRPr="00000000">
          <w:rPr>
            <w:color w:val="1155cc"/>
            <w:u w:val="single"/>
            <w:rtl w:val="0"/>
          </w:rPr>
          <w:t xml:space="preserve">Videos</w:t>
        </w:r>
      </w:hyperlink>
      <w:r w:rsidDel="00000000" w:rsidR="00000000" w:rsidRPr="00000000">
        <w:rPr>
          <w:color w:val="222222"/>
          <w:rtl w:val="0"/>
        </w:rPr>
        <w:t xml:space="preserve">    http://www.teachsdgs.org/videos.html</w:t>
      </w:r>
    </w:p>
    <w:p w:rsidR="00000000" w:rsidDel="00000000" w:rsidP="00000000" w:rsidRDefault="00000000" w:rsidRPr="00000000" w14:paraId="0000001F">
      <w:pPr>
        <w:shd w:fill="ffffff" w:val="clear"/>
        <w:rPr>
          <w:color w:val="222222"/>
        </w:rPr>
      </w:pPr>
      <w:hyperlink r:id="rId14">
        <w:r w:rsidDel="00000000" w:rsidR="00000000" w:rsidRPr="00000000">
          <w:rPr>
            <w:color w:val="1155cc"/>
            <w:u w:val="single"/>
            <w:rtl w:val="0"/>
          </w:rPr>
          <w:t xml:space="preserve">About the Sustainable Development Goals - United Nations Sustainable Development</w:t>
        </w:r>
      </w:hyperlink>
      <w:r w:rsidDel="00000000" w:rsidR="00000000" w:rsidRPr="00000000">
        <w:rPr>
          <w:color w:val="222222"/>
          <w:rtl w:val="0"/>
        </w:rPr>
        <w:t xml:space="preserve"> https://www.un.org/sustainabledevelopment/sustainable-development-goals/</w:t>
      </w:r>
    </w:p>
    <w:p w:rsidR="00000000" w:rsidDel="00000000" w:rsidP="00000000" w:rsidRDefault="00000000" w:rsidRPr="00000000" w14:paraId="00000020">
      <w:pPr>
        <w:shd w:fill="ffffff" w:val="clear"/>
        <w:rPr>
          <w:color w:val="222222"/>
        </w:rPr>
      </w:pPr>
      <w:hyperlink r:id="rId15">
        <w:r w:rsidDel="00000000" w:rsidR="00000000" w:rsidRPr="00000000">
          <w:rPr>
            <w:color w:val="1155cc"/>
            <w:u w:val="single"/>
            <w:rtl w:val="0"/>
          </w:rPr>
          <w:t xml:space="preserve">United Nations Sustainable Development Goals Student Resources</w:t>
        </w:r>
      </w:hyperlink>
      <w:r w:rsidDel="00000000" w:rsidR="00000000" w:rsidRPr="00000000">
        <w:rPr>
          <w:color w:val="222222"/>
          <w:rtl w:val="0"/>
        </w:rPr>
        <w:t xml:space="preserve">  https://www.un.org/sustainabledevelopment/student-resources/</w:t>
      </w:r>
    </w:p>
    <w:p w:rsidR="00000000" w:rsidDel="00000000" w:rsidP="00000000" w:rsidRDefault="00000000" w:rsidRPr="00000000" w14:paraId="00000021">
      <w:pPr>
        <w:shd w:fill="ffffff" w:val="clear"/>
        <w:rPr>
          <w:color w:val="222222"/>
        </w:rPr>
      </w:pPr>
      <w:hyperlink r:id="rId16">
        <w:r w:rsidDel="00000000" w:rsidR="00000000" w:rsidRPr="00000000">
          <w:rPr>
            <w:color w:val="1155cc"/>
            <w:u w:val="single"/>
            <w:rtl w:val="0"/>
          </w:rPr>
          <w:t xml:space="preserve">SDG Book Club - United Nations Sustainable Development</w:t>
        </w:r>
      </w:hyperlink>
      <w:r w:rsidDel="00000000" w:rsidR="00000000" w:rsidRPr="00000000">
        <w:rPr>
          <w:color w:val="222222"/>
          <w:rtl w:val="0"/>
        </w:rPr>
        <w:t xml:space="preserve">   https://www.un.org/sustainabledevelopment/sdgbookclub/</w:t>
      </w:r>
    </w:p>
    <w:p w:rsidR="00000000" w:rsidDel="00000000" w:rsidP="00000000" w:rsidRDefault="00000000" w:rsidRPr="00000000" w14:paraId="00000022">
      <w:pPr>
        <w:shd w:fill="ffffff" w:val="clear"/>
        <w:rPr>
          <w:color w:val="222222"/>
        </w:rPr>
      </w:pPr>
      <w:hyperlink r:id="rId17">
        <w:r w:rsidDel="00000000" w:rsidR="00000000" w:rsidRPr="00000000">
          <w:rPr>
            <w:color w:val="1155cc"/>
            <w:u w:val="single"/>
            <w:rtl w:val="0"/>
          </w:rPr>
          <w:t xml:space="preserve">The Worlds Largest Lesson</w:t>
        </w:r>
      </w:hyperlink>
      <w:r w:rsidDel="00000000" w:rsidR="00000000" w:rsidRPr="00000000">
        <w:rPr>
          <w:color w:val="222222"/>
          <w:rtl w:val="0"/>
        </w:rPr>
        <w:t xml:space="preserve">  http://worldslargestlesson.globalgoals.org/</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shd w:fill="ffffff" w:val="clear"/>
        <w:rPr/>
      </w:pPr>
      <w:r w:rsidDel="00000000" w:rsidR="00000000" w:rsidRPr="00000000">
        <w:rPr>
          <w:rtl w:val="0"/>
        </w:rPr>
        <w:t xml:space="preserve">Resources for SDG Goal #12:</w:t>
      </w:r>
    </w:p>
    <w:p w:rsidR="00000000" w:rsidDel="00000000" w:rsidP="00000000" w:rsidRDefault="00000000" w:rsidRPr="00000000" w14:paraId="00000025">
      <w:pPr>
        <w:rPr/>
      </w:pPr>
      <w:hyperlink r:id="rId18">
        <w:r w:rsidDel="00000000" w:rsidR="00000000" w:rsidRPr="00000000">
          <w:rPr>
            <w:color w:val="1155cc"/>
            <w:u w:val="single"/>
            <w:rtl w:val="0"/>
          </w:rPr>
          <w:t xml:space="preserve">Goal 12: Responsible Consumption &amp; Production</w:t>
        </w:r>
      </w:hyperlink>
      <w:r w:rsidDel="00000000" w:rsidR="00000000" w:rsidRPr="00000000">
        <w:rPr>
          <w:rtl w:val="0"/>
        </w:rPr>
        <w:t xml:space="preserve"> https://worldslargestlesson.globalgoals.org/global-goals/responsible-consumption/(World’s Largest Lesson)</w:t>
      </w:r>
    </w:p>
    <w:p w:rsidR="00000000" w:rsidDel="00000000" w:rsidP="00000000" w:rsidRDefault="00000000" w:rsidRPr="00000000" w14:paraId="00000026">
      <w:pPr>
        <w:rPr/>
      </w:pPr>
      <w:hyperlink r:id="rId19">
        <w:r w:rsidDel="00000000" w:rsidR="00000000" w:rsidRPr="00000000">
          <w:rPr>
            <w:color w:val="1155cc"/>
            <w:u w:val="single"/>
            <w:rtl w:val="0"/>
          </w:rPr>
          <w:t xml:space="preserve">Sustainable consumption and production</w:t>
        </w:r>
      </w:hyperlink>
      <w:r w:rsidDel="00000000" w:rsidR="00000000" w:rsidRPr="00000000">
        <w:rPr>
          <w:rtl w:val="0"/>
        </w:rPr>
        <w:t xml:space="preserve"> </w:t>
      </w:r>
      <w:hyperlink r:id="rId20">
        <w:r w:rsidDel="00000000" w:rsidR="00000000" w:rsidRPr="00000000">
          <w:rPr>
            <w:color w:val="1155cc"/>
            <w:u w:val="single"/>
            <w:rtl w:val="0"/>
          </w:rPr>
          <w:t xml:space="preserve">https://www.un.org/sustainabledevelopment/sustainable-consumption-production/</w:t>
        </w:r>
      </w:hyperlink>
      <w:r w:rsidDel="00000000" w:rsidR="00000000" w:rsidRPr="00000000">
        <w:rPr>
          <w:rtl w:val="0"/>
        </w:rPr>
        <w:t xml:space="preserve"> (Un.org)</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Lesson Tips</w:t>
      </w:r>
      <w:r w:rsidDel="00000000" w:rsidR="00000000" w:rsidRPr="00000000">
        <w:rPr>
          <w:rtl w:val="0"/>
        </w:rPr>
      </w:r>
    </w:p>
    <w:p w:rsidR="00000000" w:rsidDel="00000000" w:rsidP="00000000" w:rsidRDefault="00000000" w:rsidRPr="00000000" w14:paraId="0000002B">
      <w:pPr>
        <w:numPr>
          <w:ilvl w:val="0"/>
          <w:numId w:val="1"/>
        </w:numPr>
        <w:ind w:left="720" w:hanging="360"/>
      </w:pPr>
      <w:r w:rsidDel="00000000" w:rsidR="00000000" w:rsidRPr="00000000">
        <w:rPr>
          <w:rtl w:val="0"/>
        </w:rPr>
        <w:t xml:space="preserve">Spend some time exploring the Sustainable Development Goals and specifically examining SDG #12 &amp; circular economy (see Background Knowledge resources).</w:t>
      </w:r>
    </w:p>
    <w:p w:rsidR="00000000" w:rsidDel="00000000" w:rsidP="00000000" w:rsidRDefault="00000000" w:rsidRPr="00000000" w14:paraId="0000002C">
      <w:pPr>
        <w:numPr>
          <w:ilvl w:val="0"/>
          <w:numId w:val="1"/>
        </w:numPr>
        <w:ind w:left="720" w:hanging="360"/>
      </w:pPr>
      <w:r w:rsidDel="00000000" w:rsidR="00000000" w:rsidRPr="00000000">
        <w:rPr>
          <w:rtl w:val="0"/>
        </w:rPr>
        <w:t xml:space="preserve">Modifications: Pair students who need more support with students who exhibit strong design thinking and coding skills. </w:t>
      </w:r>
    </w:p>
    <w:p w:rsidR="00000000" w:rsidDel="00000000" w:rsidP="00000000" w:rsidRDefault="00000000" w:rsidRPr="00000000" w14:paraId="0000002D">
      <w:pPr>
        <w:ind w:left="720" w:firstLine="0"/>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Direct Instruction (Teacher Facing Instructions):</w:t>
      </w:r>
    </w:p>
    <w:p w:rsidR="00000000" w:rsidDel="00000000" w:rsidP="00000000" w:rsidRDefault="00000000" w:rsidRPr="00000000" w14:paraId="0000002F">
      <w:pPr>
        <w:rPr/>
      </w:pPr>
      <w:r w:rsidDel="00000000" w:rsidR="00000000" w:rsidRPr="00000000">
        <w:rPr>
          <w:rtl w:val="0"/>
        </w:rPr>
        <w:t xml:space="preserve">1. We are going to learn how we can positively impact our environment. I want to share with you the UN's Sustainable Development Goals. (View 1-3 of the World’s Largest Lessons: </w:t>
      </w:r>
      <w:hyperlink r:id="rId21">
        <w:r w:rsidDel="00000000" w:rsidR="00000000" w:rsidRPr="00000000">
          <w:rPr>
            <w:color w:val="1155cc"/>
            <w:u w:val="single"/>
            <w:rtl w:val="0"/>
          </w:rPr>
          <w:t xml:space="preserve">Animated Films</w:t>
        </w:r>
      </w:hyperlink>
      <w:r w:rsidDel="00000000" w:rsidR="00000000" w:rsidRPr="00000000">
        <w:rPr>
          <w:rtl w:val="0"/>
        </w:rPr>
        <w:t xml:space="preserve"> https://worldslargestlesson.globalgoals.org/animated-films/</w:t>
      </w: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2.  What are some ways we can help make the world a better place? (Students can brainstorm in groups or as a whole class. Allow the opportunity to share and record student's ideas). </w:t>
      </w:r>
    </w:p>
    <w:p w:rsidR="00000000" w:rsidDel="00000000" w:rsidP="00000000" w:rsidRDefault="00000000" w:rsidRPr="00000000" w14:paraId="00000031">
      <w:pPr>
        <w:rPr/>
      </w:pPr>
      <w:r w:rsidDel="00000000" w:rsidR="00000000" w:rsidRPr="00000000">
        <w:rPr>
          <w:rtl w:val="0"/>
        </w:rPr>
        <w:t xml:space="preserve">3. We are going to learn about the circular economy and how this can help the planet. View </w:t>
      </w:r>
      <w:hyperlink r:id="rId22">
        <w:r w:rsidDel="00000000" w:rsidR="00000000" w:rsidRPr="00000000">
          <w:rPr>
            <w:color w:val="1155cc"/>
            <w:u w:val="single"/>
            <w:rtl w:val="0"/>
          </w:rPr>
          <w:t xml:space="preserve">Re-Thinking Progress: The Circular Economy video</w:t>
        </w:r>
      </w:hyperlink>
      <w:r w:rsidDel="00000000" w:rsidR="00000000" w:rsidRPr="00000000">
        <w:rPr>
          <w:rtl w:val="0"/>
        </w:rPr>
        <w:t xml:space="preserve">: https://www.youtube.com/watch?v=zCRKvDyyHmI (3 min 48 seconds) Discuss questions or observations students may have about the circular economy. </w:t>
      </w:r>
    </w:p>
    <w:p w:rsidR="00000000" w:rsidDel="00000000" w:rsidP="00000000" w:rsidRDefault="00000000" w:rsidRPr="00000000" w14:paraId="00000032">
      <w:pPr>
        <w:rPr/>
      </w:pPr>
      <w:r w:rsidDel="00000000" w:rsidR="00000000" w:rsidRPr="00000000">
        <w:rPr>
          <w:rtl w:val="0"/>
        </w:rPr>
        <w:t xml:space="preserve">4. Students will look at a linear waste diagram about a washing machine that ends up in the landfill. </w:t>
      </w:r>
      <w:r w:rsidDel="00000000" w:rsidR="00000000" w:rsidRPr="00000000">
        <w:rPr>
          <w:rtl w:val="0"/>
        </w:rPr>
        <w:t xml:space="preserve">Look at this diagram (preview the </w:t>
      </w:r>
      <w:hyperlink r:id="rId23">
        <w:r w:rsidDel="00000000" w:rsidR="00000000" w:rsidRPr="00000000">
          <w:rPr>
            <w:color w:val="1155cc"/>
            <w:u w:val="single"/>
            <w:rtl w:val="0"/>
          </w:rPr>
          <w:t xml:space="preserve">Take Make Waste diagram</w:t>
        </w:r>
      </w:hyperlink>
      <w:r w:rsidDel="00000000" w:rsidR="00000000" w:rsidRPr="00000000">
        <w:rPr>
          <w:rtl w:val="0"/>
        </w:rPr>
        <w:t xml:space="preserve">) </w:t>
      </w:r>
      <w:hyperlink r:id="rId24">
        <w:r w:rsidDel="00000000" w:rsidR="00000000" w:rsidRPr="00000000">
          <w:rPr>
            <w:color w:val="1155cc"/>
            <w:u w:val="single"/>
            <w:rtl w:val="0"/>
          </w:rPr>
          <w:t xml:space="preserve">https://www.researchgate.net/profile/Gotzone_Barandika/publication/318707238/figure/fig2/AS:667700170866690@1536203534152/The-take-make-waste-series-of-linear-economy.png</w:t>
        </w:r>
      </w:hyperlink>
      <w:r w:rsidDel="00000000" w:rsidR="00000000" w:rsidRPr="00000000">
        <w:rPr>
          <w:rtl w:val="0"/>
        </w:rPr>
        <w:t xml:space="preserve"> &amp; Take Make Waste document of a washing machine.</w:t>
      </w:r>
    </w:p>
    <w:p w:rsidR="00000000" w:rsidDel="00000000" w:rsidP="00000000" w:rsidRDefault="00000000" w:rsidRPr="00000000" w14:paraId="00000033">
      <w:pPr>
        <w:ind w:left="0" w:firstLine="0"/>
        <w:rPr/>
      </w:pPr>
      <w:r w:rsidDel="00000000" w:rsidR="00000000" w:rsidRPr="00000000">
        <w:rPr>
          <w:rtl w:val="0"/>
        </w:rPr>
        <w:t xml:space="preserve">5. If students need support to come up with this, you can provide an example of the board and they can copy it.</w:t>
      </w:r>
      <w:commentRangeStart w:id="0"/>
      <w:commentRangeStart w:id="1"/>
      <w:r w:rsidDel="00000000" w:rsidR="00000000" w:rsidRPr="00000000">
        <w:rPr>
          <w:rtl w:val="0"/>
        </w:rPr>
        <w:t xml:space="preserve"> See attached example).</w:t>
      </w:r>
    </w:p>
    <w:p w:rsidR="00000000" w:rsidDel="00000000" w:rsidP="00000000" w:rsidRDefault="00000000" w:rsidRPr="00000000" w14:paraId="00000034">
      <w:pPr>
        <w:ind w:left="0" w:firstLine="0"/>
        <w:rPr/>
      </w:pPr>
      <w:commentRangeEnd w:id="0"/>
      <w:r w:rsidDel="00000000" w:rsidR="00000000" w:rsidRPr="00000000">
        <w:commentReference w:id="0"/>
      </w:r>
      <w:commentRangeEnd w:id="1"/>
      <w:r w:rsidDel="00000000" w:rsidR="00000000" w:rsidRPr="00000000">
        <w:commentReference w:id="1"/>
      </w:r>
      <w:r w:rsidDel="00000000" w:rsidR="00000000" w:rsidRPr="00000000">
        <w:rPr>
          <w:rtl w:val="0"/>
        </w:rPr>
        <w:t xml:space="preserve">6. Tie into coding concept if-then statements and loops</w:t>
      </w:r>
    </w:p>
    <w:p w:rsidR="00000000" w:rsidDel="00000000" w:rsidP="00000000" w:rsidRDefault="00000000" w:rsidRPr="00000000" w14:paraId="00000035">
      <w:pPr>
        <w:ind w:left="0" w:firstLine="0"/>
        <w:rPr/>
      </w:pPr>
      <w:r w:rsidDel="00000000" w:rsidR="00000000" w:rsidRPr="00000000">
        <w:rPr>
          <w:rtl w:val="0"/>
        </w:rPr>
      </w:r>
    </w:p>
    <w:p w:rsidR="00000000" w:rsidDel="00000000" w:rsidP="00000000" w:rsidRDefault="00000000" w:rsidRPr="00000000" w14:paraId="00000036">
      <w:pPr>
        <w:ind w:left="0" w:firstLine="720"/>
        <w:rPr/>
      </w:pPr>
      <w:commentRangeStart w:id="2"/>
      <w:r w:rsidDel="00000000" w:rsidR="00000000" w:rsidRPr="00000000">
        <w:rPr>
          <w:rtl w:val="0"/>
        </w:rPr>
        <w:t xml:space="preserve">Write “If - Then” on the board  </w:t>
      </w:r>
    </w:p>
    <w:p w:rsidR="00000000" w:rsidDel="00000000" w:rsidP="00000000" w:rsidRDefault="00000000" w:rsidRPr="00000000" w14:paraId="00000037">
      <w:pPr>
        <w:ind w:left="0" w:firstLine="0"/>
        <w:rPr/>
      </w:pPr>
      <w:r w:rsidDel="00000000" w:rsidR="00000000" w:rsidRPr="00000000">
        <w:rPr>
          <w:rtl w:val="0"/>
        </w:rPr>
        <w:tab/>
      </w:r>
      <w:r w:rsidDel="00000000" w:rsidR="00000000" w:rsidRPr="00000000">
        <w:rPr>
          <w:b w:val="1"/>
          <w:rtl w:val="0"/>
        </w:rPr>
        <w:t xml:space="preserve">I</w:t>
      </w:r>
      <w:r w:rsidDel="00000000" w:rsidR="00000000" w:rsidRPr="00000000">
        <w:rPr>
          <w:b w:val="1"/>
          <w:u w:val="single"/>
          <w:rtl w:val="0"/>
        </w:rPr>
        <w:t xml:space="preserve">f</w:t>
      </w:r>
      <w:r w:rsidDel="00000000" w:rsidR="00000000" w:rsidRPr="00000000">
        <w:rPr>
          <w:rtl w:val="0"/>
        </w:rPr>
        <w:t xml:space="preserve"> the washing machine is broken and can’t be fixed </w:t>
      </w:r>
      <w:r w:rsidDel="00000000" w:rsidR="00000000" w:rsidRPr="00000000">
        <w:rPr>
          <w:b w:val="1"/>
          <w:rtl w:val="0"/>
        </w:rPr>
        <w:t xml:space="preserve">then</w:t>
      </w:r>
      <w:r w:rsidDel="00000000" w:rsidR="00000000" w:rsidRPr="00000000">
        <w:rPr>
          <w:rtl w:val="0"/>
        </w:rPr>
        <w:t xml:space="preserve"> it goes into landfill </w:t>
      </w:r>
    </w:p>
    <w:p w:rsidR="00000000" w:rsidDel="00000000" w:rsidP="00000000" w:rsidRDefault="00000000" w:rsidRPr="00000000" w14:paraId="00000038">
      <w:pPr>
        <w:ind w:left="0" w:firstLine="0"/>
        <w:rPr/>
      </w:pPr>
      <w:r w:rsidDel="00000000" w:rsidR="00000000" w:rsidRPr="00000000">
        <w:rPr>
          <w:rtl w:val="0"/>
        </w:rPr>
        <w:tab/>
      </w:r>
      <w:r w:rsidDel="00000000" w:rsidR="00000000" w:rsidRPr="00000000">
        <w:rPr>
          <w:b w:val="1"/>
          <w:rtl w:val="0"/>
        </w:rPr>
        <w:t xml:space="preserve">If</w:t>
      </w:r>
      <w:r w:rsidDel="00000000" w:rsidR="00000000" w:rsidRPr="00000000">
        <w:rPr>
          <w:rtl w:val="0"/>
        </w:rPr>
        <w:t xml:space="preserve"> you use a piece of paper </w:t>
      </w:r>
      <w:r w:rsidDel="00000000" w:rsidR="00000000" w:rsidRPr="00000000">
        <w:rPr>
          <w:b w:val="1"/>
          <w:rtl w:val="0"/>
        </w:rPr>
        <w:t xml:space="preserve">then</w:t>
      </w:r>
      <w:r w:rsidDel="00000000" w:rsidR="00000000" w:rsidRPr="00000000">
        <w:rPr>
          <w:rtl w:val="0"/>
        </w:rPr>
        <w:t xml:space="preserve"> you can recycle it </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39">
      <w:pPr>
        <w:ind w:left="0" w:firstLine="0"/>
        <w:rPr/>
      </w:pPr>
      <w:r w:rsidDel="00000000" w:rsidR="00000000" w:rsidRPr="00000000">
        <w:rPr>
          <w:rtl w:val="0"/>
        </w:rPr>
        <w:tab/>
        <w:t xml:space="preserve">*Have students come up with their own “If Then” statements </w:t>
      </w:r>
    </w:p>
    <w:p w:rsidR="00000000" w:rsidDel="00000000" w:rsidP="00000000" w:rsidRDefault="00000000" w:rsidRPr="00000000" w14:paraId="0000003A">
      <w:pPr>
        <w:ind w:left="0" w:firstLine="0"/>
        <w:rPr/>
      </w:pPr>
      <w:r w:rsidDel="00000000" w:rsidR="00000000" w:rsidRPr="00000000">
        <w:rPr>
          <w:rtl w:val="0"/>
        </w:rPr>
        <w:tab/>
        <w:t xml:space="preserve">To connect with coding, view </w:t>
      </w:r>
    </w:p>
    <w:p w:rsidR="00000000" w:rsidDel="00000000" w:rsidP="00000000" w:rsidRDefault="00000000" w:rsidRPr="00000000" w14:paraId="0000003B">
      <w:pPr>
        <w:ind w:left="0" w:firstLine="0"/>
        <w:rPr/>
      </w:pPr>
      <w:hyperlink r:id="rId25">
        <w:r w:rsidDel="00000000" w:rsidR="00000000" w:rsidRPr="00000000">
          <w:rPr>
            <w:color w:val="1155cc"/>
            <w:u w:val="single"/>
            <w:rtl w:val="0"/>
          </w:rPr>
          <w:t xml:space="preserve">Hour of Code - Bill Gates explains If statements</w:t>
        </w:r>
      </w:hyperlink>
      <w:r w:rsidDel="00000000" w:rsidR="00000000" w:rsidRPr="00000000">
        <w:rPr>
          <w:rtl w:val="0"/>
        </w:rPr>
        <w:t xml:space="preserve"> https://www.youtube.com/watch?v=m2Ux2PnJe6E</w:t>
      </w:r>
      <w:r w:rsidDel="00000000" w:rsidR="00000000" w:rsidRPr="00000000">
        <w:rPr>
          <w:rtl w:val="0"/>
        </w:rPr>
      </w:r>
    </w:p>
    <w:p w:rsidR="00000000" w:rsidDel="00000000" w:rsidP="00000000" w:rsidRDefault="00000000" w:rsidRPr="00000000" w14:paraId="0000003C">
      <w:pPr>
        <w:ind w:left="0" w:firstLine="0"/>
        <w:rPr/>
      </w:pPr>
      <w:r w:rsidDel="00000000" w:rsidR="00000000" w:rsidRPr="00000000">
        <w:rPr>
          <w:rtl w:val="0"/>
        </w:rPr>
        <w:t xml:space="preserve">Floabulary</w:t>
      </w:r>
      <w:r w:rsidDel="00000000" w:rsidR="00000000" w:rsidRPr="00000000">
        <w:rPr>
          <w:rtl w:val="0"/>
        </w:rPr>
        <w:t xml:space="preserve"> </w:t>
      </w:r>
      <w:hyperlink r:id="rId26">
        <w:r w:rsidDel="00000000" w:rsidR="00000000" w:rsidRPr="00000000">
          <w:rPr>
            <w:color w:val="1155cc"/>
            <w:u w:val="single"/>
            <w:rtl w:val="0"/>
          </w:rPr>
          <w:t xml:space="preserve">Coding: Conditionals - Coding for Kids - Computer Programming Terms</w:t>
        </w:r>
      </w:hyperlink>
      <w:r w:rsidDel="00000000" w:rsidR="00000000" w:rsidRPr="00000000">
        <w:rPr>
          <w:rtl w:val="0"/>
        </w:rPr>
        <w:t xml:space="preserve"> https://www.flocabulary.com/unit/coding-conditionals/</w:t>
      </w:r>
      <w:r w:rsidDel="00000000" w:rsidR="00000000" w:rsidRPr="00000000">
        <w:rPr>
          <w:rtl w:val="0"/>
        </w:rPr>
      </w:r>
    </w:p>
    <w:p w:rsidR="00000000" w:rsidDel="00000000" w:rsidP="00000000" w:rsidRDefault="00000000" w:rsidRPr="00000000" w14:paraId="0000003D">
      <w:pPr>
        <w:ind w:left="0" w:firstLine="0"/>
        <w:rPr/>
      </w:pPr>
      <w:r w:rsidDel="00000000" w:rsidR="00000000" w:rsidRPr="00000000">
        <w:rPr>
          <w:rtl w:val="0"/>
        </w:rPr>
      </w:r>
    </w:p>
    <w:p w:rsidR="00000000" w:rsidDel="00000000" w:rsidP="00000000" w:rsidRDefault="00000000" w:rsidRPr="00000000" w14:paraId="0000003E">
      <w:pPr>
        <w:ind w:left="0" w:firstLine="0"/>
        <w:rPr/>
      </w:pPr>
      <w:r w:rsidDel="00000000" w:rsidR="00000000" w:rsidRPr="00000000">
        <w:rPr>
          <w:rtl w:val="0"/>
        </w:rPr>
        <w:tab/>
        <w:t xml:space="preserve">Write loops on the board</w:t>
      </w:r>
    </w:p>
    <w:p w:rsidR="00000000" w:rsidDel="00000000" w:rsidP="00000000" w:rsidRDefault="00000000" w:rsidRPr="00000000" w14:paraId="0000003F">
      <w:pPr>
        <w:ind w:left="0" w:firstLine="0"/>
        <w:rPr/>
      </w:pPr>
      <w:r w:rsidDel="00000000" w:rsidR="00000000" w:rsidRPr="00000000">
        <w:rPr>
          <w:rtl w:val="0"/>
        </w:rPr>
        <w:tab/>
        <w:t xml:space="preserve">Ask students some loops that they can identify (examples may include bracelets, lifecycles, circles). Ask students what all loops have in common? Guide students to make a connection that a circular economy is also a loop. </w:t>
      </w:r>
    </w:p>
    <w:p w:rsidR="00000000" w:rsidDel="00000000" w:rsidP="00000000" w:rsidRDefault="00000000" w:rsidRPr="00000000" w14:paraId="00000040">
      <w:pPr>
        <w:ind w:left="0" w:firstLine="0"/>
        <w:rPr/>
      </w:pPr>
      <w:r w:rsidDel="00000000" w:rsidR="00000000" w:rsidRPr="00000000">
        <w:rPr>
          <w:rtl w:val="0"/>
        </w:rPr>
        <w:tab/>
        <w:t xml:space="preserve">Coders also use loops when developing programs. </w:t>
      </w:r>
    </w:p>
    <w:p w:rsidR="00000000" w:rsidDel="00000000" w:rsidP="00000000" w:rsidRDefault="00000000" w:rsidRPr="00000000" w14:paraId="00000041">
      <w:pPr>
        <w:ind w:left="0" w:firstLine="0"/>
        <w:rPr/>
      </w:pPr>
      <w:r w:rsidDel="00000000" w:rsidR="00000000" w:rsidRPr="00000000">
        <w:rPr>
          <w:rtl w:val="0"/>
        </w:rPr>
        <w:tab/>
        <w:t xml:space="preserve"> </w:t>
      </w:r>
      <w:hyperlink r:id="rId27">
        <w:r w:rsidDel="00000000" w:rsidR="00000000" w:rsidRPr="00000000">
          <w:rPr>
            <w:color w:val="1155cc"/>
            <w:u w:val="single"/>
            <w:rtl w:val="0"/>
          </w:rPr>
          <w:t xml:space="preserve">Hour of Code - Mark Zuckerburg teaches Repeat Loops</w:t>
        </w:r>
      </w:hyperlink>
      <w:r w:rsidDel="00000000" w:rsidR="00000000" w:rsidRPr="00000000">
        <w:rPr>
          <w:rtl w:val="0"/>
        </w:rPr>
        <w:t xml:space="preserve"> https://www.youtube.com/watch?v=mgooqyWMTxk</w:t>
      </w:r>
    </w:p>
    <w:p w:rsidR="00000000" w:rsidDel="00000000" w:rsidP="00000000" w:rsidRDefault="00000000" w:rsidRPr="00000000" w14:paraId="00000042">
      <w:pPr>
        <w:ind w:left="0" w:firstLine="0"/>
        <w:rPr/>
      </w:pPr>
      <w:r w:rsidDel="00000000" w:rsidR="00000000" w:rsidRPr="00000000">
        <w:rPr>
          <w:rtl w:val="0"/>
        </w:rPr>
        <w:tab/>
        <w:t xml:space="preserve">How is a circular economy closing the loop?</w:t>
      </w:r>
      <w:r w:rsidDel="00000000" w:rsidR="00000000" w:rsidRPr="00000000">
        <w:rPr>
          <w:rtl w:val="0"/>
        </w:rPr>
      </w:r>
    </w:p>
    <w:p w:rsidR="00000000" w:rsidDel="00000000" w:rsidP="00000000" w:rsidRDefault="00000000" w:rsidRPr="00000000" w14:paraId="00000043">
      <w:pPr>
        <w:ind w:left="0" w:firstLine="0"/>
        <w:rPr/>
      </w:pPr>
      <w:r w:rsidDel="00000000" w:rsidR="00000000" w:rsidRPr="00000000">
        <w:rPr>
          <w:rtl w:val="0"/>
        </w:rPr>
      </w:r>
    </w:p>
    <w:p w:rsidR="00000000" w:rsidDel="00000000" w:rsidP="00000000" w:rsidRDefault="00000000" w:rsidRPr="00000000" w14:paraId="00000044">
      <w:pPr>
        <w:ind w:left="0" w:firstLine="0"/>
        <w:rPr/>
      </w:pPr>
      <w:r w:rsidDel="00000000" w:rsidR="00000000" w:rsidRPr="00000000">
        <w:rPr>
          <w:rtl w:val="0"/>
        </w:rPr>
      </w:r>
    </w:p>
    <w:p w:rsidR="00000000" w:rsidDel="00000000" w:rsidP="00000000" w:rsidRDefault="00000000" w:rsidRPr="00000000" w14:paraId="00000045">
      <w:pPr>
        <w:ind w:left="0" w:firstLine="0"/>
        <w:rPr/>
      </w:pPr>
      <w:r w:rsidDel="00000000" w:rsidR="00000000" w:rsidRPr="00000000">
        <w:rPr>
          <w:rtl w:val="0"/>
        </w:rPr>
        <w:t xml:space="preserve">7. Next, students will take an item (an actual item or photo) that they might see in a landfill and make a diagram using it (</w:t>
      </w:r>
      <w:commentRangeStart w:id="3"/>
      <w:r w:rsidDel="00000000" w:rsidR="00000000" w:rsidRPr="00000000">
        <w:rPr>
          <w:rtl w:val="0"/>
        </w:rPr>
        <w:t xml:space="preserve">see linear take waste model as an example</w:t>
      </w:r>
      <w:commentRangeEnd w:id="3"/>
      <w:r w:rsidDel="00000000" w:rsidR="00000000" w:rsidRPr="00000000">
        <w:commentReference w:id="3"/>
      </w:r>
      <w:r w:rsidDel="00000000" w:rsidR="00000000" w:rsidRPr="00000000">
        <w:rPr>
          <w:rtl w:val="0"/>
        </w:rPr>
        <w:t xml:space="preserve">). Using Ozobot color codes, create a linear line of code under the diagram.</w:t>
      </w:r>
    </w:p>
    <w:p w:rsidR="00000000" w:rsidDel="00000000" w:rsidP="00000000" w:rsidRDefault="00000000" w:rsidRPr="00000000" w14:paraId="00000046">
      <w:pPr>
        <w:ind w:left="0" w:firstLine="0"/>
        <w:rPr/>
      </w:pPr>
      <w:r w:rsidDel="00000000" w:rsidR="00000000" w:rsidRPr="00000000">
        <w:rPr>
          <w:rtl w:val="0"/>
        </w:rPr>
      </w:r>
    </w:p>
    <w:p w:rsidR="00000000" w:rsidDel="00000000" w:rsidP="00000000" w:rsidRDefault="00000000" w:rsidRPr="00000000" w14:paraId="00000047">
      <w:pPr>
        <w:ind w:left="0" w:firstLine="0"/>
        <w:rPr/>
      </w:pPr>
      <w:r w:rsidDel="00000000" w:rsidR="00000000" w:rsidRPr="00000000">
        <w:rPr>
          <w:rtl w:val="0"/>
        </w:rPr>
        <w:t xml:space="preserve">Discussion questions:</w:t>
      </w:r>
    </w:p>
    <w:p w:rsidR="00000000" w:rsidDel="00000000" w:rsidP="00000000" w:rsidRDefault="00000000" w:rsidRPr="00000000" w14:paraId="00000048">
      <w:pPr>
        <w:ind w:left="720" w:firstLine="0"/>
        <w:rPr/>
      </w:pPr>
      <w:r w:rsidDel="00000000" w:rsidR="00000000" w:rsidRPr="00000000">
        <w:rPr>
          <w:rtl w:val="0"/>
        </w:rPr>
        <w:t xml:space="preserve">How can your item not end up in the landfill? </w:t>
      </w:r>
    </w:p>
    <w:p w:rsidR="00000000" w:rsidDel="00000000" w:rsidP="00000000" w:rsidRDefault="00000000" w:rsidRPr="00000000" w14:paraId="00000049">
      <w:pPr>
        <w:ind w:left="720" w:firstLine="0"/>
        <w:rPr/>
      </w:pPr>
      <w:r w:rsidDel="00000000" w:rsidR="00000000" w:rsidRPr="00000000">
        <w:rPr>
          <w:rtl w:val="0"/>
        </w:rPr>
        <w:t xml:space="preserve">Remember a circular economy:</w:t>
      </w:r>
    </w:p>
    <w:p w:rsidR="00000000" w:rsidDel="00000000" w:rsidP="00000000" w:rsidRDefault="00000000" w:rsidRPr="00000000" w14:paraId="0000004A">
      <w:pPr>
        <w:ind w:left="720" w:firstLine="0"/>
        <w:rPr/>
      </w:pPr>
      <w:r w:rsidDel="00000000" w:rsidR="00000000" w:rsidRPr="00000000">
        <w:rPr>
          <w:rtl w:val="0"/>
        </w:rPr>
        <w:t xml:space="preserve">• Designs out waste and pollution </w:t>
      </w:r>
    </w:p>
    <w:p w:rsidR="00000000" w:rsidDel="00000000" w:rsidP="00000000" w:rsidRDefault="00000000" w:rsidRPr="00000000" w14:paraId="0000004B">
      <w:pPr>
        <w:ind w:left="720" w:firstLine="0"/>
        <w:rPr/>
      </w:pPr>
      <w:r w:rsidDel="00000000" w:rsidR="00000000" w:rsidRPr="00000000">
        <w:rPr>
          <w:rtl w:val="0"/>
        </w:rPr>
        <w:t xml:space="preserve">• Keep products and materials in use </w:t>
      </w:r>
    </w:p>
    <w:p w:rsidR="00000000" w:rsidDel="00000000" w:rsidP="00000000" w:rsidRDefault="00000000" w:rsidRPr="00000000" w14:paraId="0000004C">
      <w:pPr>
        <w:ind w:left="720" w:firstLine="0"/>
        <w:rPr/>
      </w:pPr>
      <w:r w:rsidDel="00000000" w:rsidR="00000000" w:rsidRPr="00000000">
        <w:rPr>
          <w:rtl w:val="0"/>
        </w:rPr>
        <w:t xml:space="preserve">• Regenerate natural systems (if students need support, encourage them to think of ways the washing machine can be fixed, repurposed, or parts being used. See Circular Economy document for further support). </w:t>
      </w:r>
    </w:p>
    <w:p w:rsidR="00000000" w:rsidDel="00000000" w:rsidP="00000000" w:rsidRDefault="00000000" w:rsidRPr="00000000" w14:paraId="0000004D">
      <w:pPr>
        <w:ind w:left="0" w:firstLine="0"/>
        <w:rPr/>
      </w:pPr>
      <w:r w:rsidDel="00000000" w:rsidR="00000000" w:rsidRPr="00000000">
        <w:rPr>
          <w:rtl w:val="0"/>
        </w:rPr>
      </w:r>
    </w:p>
    <w:p w:rsidR="00000000" w:rsidDel="00000000" w:rsidP="00000000" w:rsidRDefault="00000000" w:rsidRPr="00000000" w14:paraId="0000004E">
      <w:pPr>
        <w:ind w:left="0" w:firstLine="0"/>
        <w:rPr/>
      </w:pPr>
      <w:r w:rsidDel="00000000" w:rsidR="00000000" w:rsidRPr="00000000">
        <w:rPr>
          <w:rtl w:val="0"/>
        </w:rPr>
        <w:t xml:space="preserve">Students can create a circular diagram and will then place Ozobot on the circular diagram to show how it keeps going.</w:t>
      </w:r>
    </w:p>
    <w:p w:rsidR="00000000" w:rsidDel="00000000" w:rsidP="00000000" w:rsidRDefault="00000000" w:rsidRPr="00000000" w14:paraId="0000004F">
      <w:pPr>
        <w:ind w:left="0" w:firstLine="0"/>
        <w:rPr/>
      </w:pPr>
      <w:r w:rsidDel="00000000" w:rsidR="00000000" w:rsidRPr="00000000">
        <w:rPr>
          <w:rtl w:val="0"/>
        </w:rPr>
        <w:t xml:space="preserve">See photo (attached) and video exemplar: </w:t>
      </w:r>
      <w:r w:rsidDel="00000000" w:rsidR="00000000" w:rsidRPr="00000000">
        <w:rPr>
          <w:rtl w:val="0"/>
        </w:rPr>
      </w:r>
    </w:p>
    <w:p w:rsidR="00000000" w:rsidDel="00000000" w:rsidP="00000000" w:rsidRDefault="00000000" w:rsidRPr="00000000" w14:paraId="00000050">
      <w:pPr>
        <w:ind w:left="0" w:firstLine="0"/>
        <w:rPr/>
      </w:pPr>
      <w:hyperlink r:id="rId28">
        <w:r w:rsidDel="00000000" w:rsidR="00000000" w:rsidRPr="00000000">
          <w:rPr>
            <w:color w:val="1155cc"/>
            <w:u w:val="single"/>
            <w:rtl w:val="0"/>
          </w:rPr>
          <w:t xml:space="preserve">SDG #12 Ozobot</w:t>
        </w:r>
      </w:hyperlink>
      <w:r w:rsidDel="00000000" w:rsidR="00000000" w:rsidRPr="00000000">
        <w:rPr>
          <w:rtl w:val="0"/>
        </w:rPr>
        <w:t xml:space="preserve"> https://www.youtube.com/watch?v=PPw9SefzgGs</w:t>
      </w: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Student Practice (Student Facing Instructions): </w:t>
      </w: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Duration: 25 minutes </w:t>
      </w:r>
    </w:p>
    <w:p w:rsidR="00000000" w:rsidDel="00000000" w:rsidP="00000000" w:rsidRDefault="00000000" w:rsidRPr="00000000" w14:paraId="00000054">
      <w:pPr>
        <w:numPr>
          <w:ilvl w:val="0"/>
          <w:numId w:val="2"/>
        </w:numPr>
        <w:ind w:left="720" w:hanging="360"/>
        <w:rPr>
          <w:u w:val="none"/>
        </w:rPr>
      </w:pPr>
      <w:r w:rsidDel="00000000" w:rsidR="00000000" w:rsidRPr="00000000">
        <w:rPr>
          <w:rtl w:val="0"/>
        </w:rPr>
        <w:t xml:space="preserve">Take an item that you might see in a landfill and make a diagram similar to the </w:t>
      </w:r>
      <w:hyperlink r:id="rId29">
        <w:r w:rsidDel="00000000" w:rsidR="00000000" w:rsidRPr="00000000">
          <w:rPr>
            <w:color w:val="1155cc"/>
            <w:u w:val="single"/>
            <w:rtl w:val="0"/>
          </w:rPr>
          <w:t xml:space="preserve">Take Make Waste diagram</w:t>
        </w:r>
      </w:hyperlink>
      <w:r w:rsidDel="00000000" w:rsidR="00000000" w:rsidRPr="00000000">
        <w:rPr>
          <w:rtl w:val="0"/>
        </w:rPr>
        <w:t xml:space="preserve"> https://www.researchgate.net/profile/Gotzone_Barandika/publication/318707238/figure/fig2/AS:667700170866690@1536203534152/The-take-make-waste-series-of-linear-economy.png</w:t>
      </w:r>
      <w:r w:rsidDel="00000000" w:rsidR="00000000" w:rsidRPr="00000000">
        <w:rPr>
          <w:rtl w:val="0"/>
        </w:rPr>
      </w:r>
    </w:p>
    <w:p w:rsidR="00000000" w:rsidDel="00000000" w:rsidP="00000000" w:rsidRDefault="00000000" w:rsidRPr="00000000" w14:paraId="00000055">
      <w:pPr>
        <w:ind w:left="720" w:firstLine="0"/>
        <w:rPr/>
      </w:pPr>
      <w:r w:rsidDel="00000000" w:rsidR="00000000" w:rsidRPr="00000000">
        <w:rPr>
          <w:rtl w:val="0"/>
        </w:rPr>
        <w:t xml:space="preserve">How can your item not end up in the landfill? </w:t>
      </w:r>
    </w:p>
    <w:p w:rsidR="00000000" w:rsidDel="00000000" w:rsidP="00000000" w:rsidRDefault="00000000" w:rsidRPr="00000000" w14:paraId="00000056">
      <w:pPr>
        <w:ind w:left="720" w:firstLine="0"/>
        <w:rPr/>
      </w:pPr>
      <w:r w:rsidDel="00000000" w:rsidR="00000000" w:rsidRPr="00000000">
        <w:rPr>
          <w:rtl w:val="0"/>
        </w:rPr>
        <w:t xml:space="preserve">Remember a circular economy:</w:t>
      </w:r>
    </w:p>
    <w:p w:rsidR="00000000" w:rsidDel="00000000" w:rsidP="00000000" w:rsidRDefault="00000000" w:rsidRPr="00000000" w14:paraId="00000057">
      <w:pPr>
        <w:ind w:left="720" w:firstLine="0"/>
        <w:rPr/>
      </w:pPr>
      <w:r w:rsidDel="00000000" w:rsidR="00000000" w:rsidRPr="00000000">
        <w:rPr>
          <w:rtl w:val="0"/>
        </w:rPr>
        <w:t xml:space="preserve"> designs out waste and pollution </w:t>
      </w:r>
    </w:p>
    <w:p w:rsidR="00000000" w:rsidDel="00000000" w:rsidP="00000000" w:rsidRDefault="00000000" w:rsidRPr="00000000" w14:paraId="00000058">
      <w:pPr>
        <w:ind w:left="720" w:firstLine="0"/>
        <w:rPr/>
      </w:pPr>
      <w:r w:rsidDel="00000000" w:rsidR="00000000" w:rsidRPr="00000000">
        <w:rPr>
          <w:rtl w:val="0"/>
        </w:rPr>
        <w:t xml:space="preserve">• Keep products and materials in use </w:t>
      </w:r>
    </w:p>
    <w:p w:rsidR="00000000" w:rsidDel="00000000" w:rsidP="00000000" w:rsidRDefault="00000000" w:rsidRPr="00000000" w14:paraId="00000059">
      <w:pPr>
        <w:ind w:left="720" w:firstLine="0"/>
        <w:rPr/>
      </w:pPr>
      <w:r w:rsidDel="00000000" w:rsidR="00000000" w:rsidRPr="00000000">
        <w:rPr>
          <w:rtl w:val="0"/>
        </w:rPr>
        <w:t xml:space="preserve">• Regenerate natural systems (if students need support, encourage them to think of ways the washing machine can be fixed, repurposed, or parts being used. See Circular Economy document for further support). </w:t>
      </w:r>
    </w:p>
    <w:p w:rsidR="00000000" w:rsidDel="00000000" w:rsidP="00000000" w:rsidRDefault="00000000" w:rsidRPr="00000000" w14:paraId="0000005A">
      <w:pPr>
        <w:numPr>
          <w:ilvl w:val="0"/>
          <w:numId w:val="2"/>
        </w:numPr>
        <w:ind w:left="720" w:hanging="360"/>
        <w:rPr>
          <w:u w:val="none"/>
        </w:rPr>
      </w:pPr>
      <w:r w:rsidDel="00000000" w:rsidR="00000000" w:rsidRPr="00000000">
        <w:rPr>
          <w:rtl w:val="0"/>
        </w:rPr>
        <w:t xml:space="preserve">You will create 2 diagrams and use Ozobot to code.</w:t>
      </w:r>
    </w:p>
    <w:p w:rsidR="00000000" w:rsidDel="00000000" w:rsidP="00000000" w:rsidRDefault="00000000" w:rsidRPr="00000000" w14:paraId="0000005B">
      <w:pPr>
        <w:ind w:left="720" w:firstLine="0"/>
        <w:rPr/>
      </w:pPr>
      <w:r w:rsidDel="00000000" w:rsidR="00000000" w:rsidRPr="00000000">
        <w:rPr>
          <w:rtl w:val="0"/>
        </w:rPr>
        <w:t xml:space="preserve">First create a linear economy and then add a line of code using the Ozobots color code guide.</w:t>
      </w:r>
    </w:p>
    <w:p w:rsidR="00000000" w:rsidDel="00000000" w:rsidP="00000000" w:rsidRDefault="00000000" w:rsidRPr="00000000" w14:paraId="0000005C">
      <w:pPr>
        <w:ind w:left="720" w:firstLine="0"/>
        <w:rPr/>
      </w:pPr>
      <w:r w:rsidDel="00000000" w:rsidR="00000000" w:rsidRPr="00000000">
        <w:rPr>
          <w:rtl w:val="0"/>
        </w:rPr>
        <w:t xml:space="preserve">Second create a circular economy diagram - using one solid color, create a circle.</w:t>
      </w:r>
    </w:p>
    <w:p w:rsidR="00000000" w:rsidDel="00000000" w:rsidP="00000000" w:rsidRDefault="00000000" w:rsidRPr="00000000" w14:paraId="0000005D">
      <w:pPr>
        <w:numPr>
          <w:ilvl w:val="0"/>
          <w:numId w:val="2"/>
        </w:numPr>
        <w:ind w:left="720" w:hanging="360"/>
        <w:rPr>
          <w:u w:val="none"/>
        </w:rPr>
      </w:pPr>
      <w:r w:rsidDel="00000000" w:rsidR="00000000" w:rsidRPr="00000000">
        <w:rPr>
          <w:rtl w:val="0"/>
        </w:rPr>
        <w:t xml:space="preserve">You should understand that a circular economy can: </w:t>
      </w:r>
    </w:p>
    <w:p w:rsidR="00000000" w:rsidDel="00000000" w:rsidP="00000000" w:rsidRDefault="00000000" w:rsidRPr="00000000" w14:paraId="0000005E">
      <w:pPr>
        <w:ind w:left="720" w:firstLine="0"/>
        <w:rPr/>
      </w:pPr>
      <w:r w:rsidDel="00000000" w:rsidR="00000000" w:rsidRPr="00000000">
        <w:rPr>
          <w:rtl w:val="0"/>
        </w:rPr>
        <w:t xml:space="preserve">• Design out waste and pollution</w:t>
      </w:r>
    </w:p>
    <w:p w:rsidR="00000000" w:rsidDel="00000000" w:rsidP="00000000" w:rsidRDefault="00000000" w:rsidRPr="00000000" w14:paraId="0000005F">
      <w:pPr>
        <w:ind w:left="720" w:firstLine="0"/>
        <w:rPr/>
      </w:pPr>
      <w:r w:rsidDel="00000000" w:rsidR="00000000" w:rsidRPr="00000000">
        <w:rPr>
          <w:rtl w:val="0"/>
        </w:rPr>
        <w:t xml:space="preserve"> • Keep products and materials in use </w:t>
      </w:r>
    </w:p>
    <w:p w:rsidR="00000000" w:rsidDel="00000000" w:rsidP="00000000" w:rsidRDefault="00000000" w:rsidRPr="00000000" w14:paraId="00000060">
      <w:pPr>
        <w:ind w:left="720" w:firstLine="0"/>
        <w:rPr/>
      </w:pPr>
      <w:r w:rsidDel="00000000" w:rsidR="00000000" w:rsidRPr="00000000">
        <w:rPr>
          <w:rtl w:val="0"/>
        </w:rPr>
        <w:t xml:space="preserve">• Regenerate natural systems </w:t>
      </w:r>
    </w:p>
    <w:p w:rsidR="00000000" w:rsidDel="00000000" w:rsidP="00000000" w:rsidRDefault="00000000" w:rsidRPr="00000000" w14:paraId="00000061">
      <w:pPr>
        <w:ind w:left="720" w:firstLine="0"/>
        <w:rPr/>
      </w:pPr>
      <w:r w:rsidDel="00000000" w:rsidR="00000000" w:rsidRPr="00000000">
        <w:rPr>
          <w:rtl w:val="0"/>
        </w:rPr>
      </w:r>
    </w:p>
    <w:p w:rsidR="00000000" w:rsidDel="00000000" w:rsidP="00000000" w:rsidRDefault="00000000" w:rsidRPr="00000000" w14:paraId="00000062">
      <w:pPr>
        <w:ind w:left="720" w:firstLine="0"/>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Extensions: </w:t>
      </w:r>
    </w:p>
    <w:p w:rsidR="00000000" w:rsidDel="00000000" w:rsidP="00000000" w:rsidRDefault="00000000" w:rsidRPr="00000000" w14:paraId="00000064">
      <w:pPr>
        <w:rPr/>
      </w:pPr>
      <w:r w:rsidDel="00000000" w:rsidR="00000000" w:rsidRPr="00000000">
        <w:rPr>
          <w:rtl w:val="0"/>
        </w:rPr>
        <w:t xml:space="preserve">-Continue to explore the World's Largest Lesson resources: </w:t>
      </w:r>
      <w:hyperlink r:id="rId30">
        <w:r w:rsidDel="00000000" w:rsidR="00000000" w:rsidRPr="00000000">
          <w:rPr>
            <w:color w:val="1155cc"/>
            <w:u w:val="single"/>
            <w:rtl w:val="0"/>
          </w:rPr>
          <w:t xml:space="preserve">Exploring the Circular Economy</w:t>
        </w:r>
      </w:hyperlink>
      <w:r w:rsidDel="00000000" w:rsidR="00000000" w:rsidRPr="00000000">
        <w:rPr>
          <w:rtl w:val="0"/>
        </w:rPr>
        <w:t xml:space="preserve"> https://c15a759148e3465cc1e0-b5c37212e1d32204235caf5298e9144a.ssl.cf5.rackcdn.com/2016/07/2_Ellen-MacA_Exploring-the-circular-economy.pdf</w:t>
      </w:r>
    </w:p>
    <w:p w:rsidR="00000000" w:rsidDel="00000000" w:rsidP="00000000" w:rsidRDefault="00000000" w:rsidRPr="00000000" w14:paraId="00000065">
      <w:pPr>
        <w:rPr/>
      </w:pPr>
      <w:r w:rsidDel="00000000" w:rsidR="00000000" w:rsidRPr="00000000">
        <w:rPr>
          <w:rtl w:val="0"/>
        </w:rPr>
        <w:t xml:space="preserve">-</w:t>
      </w:r>
      <w:hyperlink r:id="rId31">
        <w:r w:rsidDel="00000000" w:rsidR="00000000" w:rsidRPr="00000000">
          <w:rPr>
            <w:color w:val="1155cc"/>
            <w:u w:val="single"/>
            <w:rtl w:val="0"/>
          </w:rPr>
          <w:t xml:space="preserve">Teaching and Learning Resources</w:t>
        </w:r>
      </w:hyperlink>
      <w:r w:rsidDel="00000000" w:rsidR="00000000" w:rsidRPr="00000000">
        <w:rPr>
          <w:rtl w:val="0"/>
        </w:rPr>
        <w:t xml:space="preserve"> </w:t>
      </w:r>
      <w:hyperlink r:id="rId32">
        <w:r w:rsidDel="00000000" w:rsidR="00000000" w:rsidRPr="00000000">
          <w:rPr>
            <w:color w:val="1155cc"/>
            <w:u w:val="single"/>
            <w:rtl w:val="0"/>
          </w:rPr>
          <w:t xml:space="preserve">https://www.ellenmacarthurfoundation.org/our-work/activities/schools-colleges/teaching-learning-resources</w:t>
        </w:r>
      </w:hyperlink>
      <w:r w:rsidDel="00000000" w:rsidR="00000000" w:rsidRPr="00000000">
        <w:rPr>
          <w:rtl w:val="0"/>
        </w:rPr>
        <w:t xml:space="preserve"> Circular Economy (Ellen Macarthur Foundation)</w:t>
      </w:r>
    </w:p>
    <w:p w:rsidR="00000000" w:rsidDel="00000000" w:rsidP="00000000" w:rsidRDefault="00000000" w:rsidRPr="00000000" w14:paraId="00000066">
      <w:pPr>
        <w:rPr/>
      </w:pPr>
      <w:r w:rsidDel="00000000" w:rsidR="00000000" w:rsidRPr="00000000">
        <w:rPr>
          <w:rtl w:val="0"/>
        </w:rPr>
        <w:t xml:space="preserve">-Host a Zero-Waste Fest (students can bring in zero-waste lunches and make upcycled projects from waste and recycling)</w:t>
      </w:r>
    </w:p>
    <w:p w:rsidR="00000000" w:rsidDel="00000000" w:rsidP="00000000" w:rsidRDefault="00000000" w:rsidRPr="00000000" w14:paraId="00000067">
      <w:pPr>
        <w:rPr/>
      </w:pPr>
      <w:r w:rsidDel="00000000" w:rsidR="00000000" w:rsidRPr="00000000">
        <w:rPr>
          <w:rtl w:val="0"/>
        </w:rPr>
        <w:t xml:space="preserve">-Check out </w:t>
      </w:r>
      <w:hyperlink r:id="rId33">
        <w:r w:rsidDel="00000000" w:rsidR="00000000" w:rsidRPr="00000000">
          <w:rPr>
            <w:color w:val="1155cc"/>
            <w:u w:val="single"/>
            <w:rtl w:val="0"/>
          </w:rPr>
          <w:t xml:space="preserve">Circular Economy 2030 Contest</w:t>
        </w:r>
      </w:hyperlink>
      <w:r w:rsidDel="00000000" w:rsidR="00000000" w:rsidRPr="00000000">
        <w:rPr>
          <w:rtl w:val="0"/>
        </w:rPr>
        <w:t xml:space="preserve"> https://cloud.google.com/circular-economy-2030 from Google (this is pretty cool)</w:t>
      </w:r>
    </w:p>
    <w:p w:rsidR="00000000" w:rsidDel="00000000" w:rsidP="00000000" w:rsidRDefault="00000000" w:rsidRPr="00000000" w14:paraId="00000068">
      <w:pPr>
        <w:rPr/>
      </w:pPr>
      <w:r w:rsidDel="00000000" w:rsidR="00000000" w:rsidRPr="00000000">
        <w:rPr>
          <w:rtl w:val="0"/>
        </w:rPr>
        <w:t xml:space="preserve">-</w:t>
      </w:r>
      <w:hyperlink r:id="rId34">
        <w:r w:rsidDel="00000000" w:rsidR="00000000" w:rsidRPr="00000000">
          <w:rPr>
            <w:color w:val="1155cc"/>
            <w:u w:val="single"/>
            <w:rtl w:val="0"/>
          </w:rPr>
          <w:t xml:space="preserve">Your Plan, Your Planet - Home page</w:t>
        </w:r>
      </w:hyperlink>
      <w:r w:rsidDel="00000000" w:rsidR="00000000" w:rsidRPr="00000000">
        <w:rPr>
          <w:rtl w:val="0"/>
        </w:rPr>
        <w:t xml:space="preserve"> </w:t>
      </w:r>
      <w:hyperlink r:id="rId35">
        <w:r w:rsidDel="00000000" w:rsidR="00000000" w:rsidRPr="00000000">
          <w:rPr>
            <w:color w:val="1155cc"/>
            <w:u w:val="single"/>
            <w:rtl w:val="0"/>
          </w:rPr>
          <w:t xml:space="preserve">https://yourplanyourplanet.sustainability.google/</w:t>
        </w:r>
      </w:hyperlink>
      <w:r w:rsidDel="00000000" w:rsidR="00000000" w:rsidRPr="00000000">
        <w:rPr>
          <w:rtl w:val="0"/>
        </w:rPr>
        <w:t xml:space="preserve"> by Google (with a focus on Circular Economy)</w:t>
      </w: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Closing (Or Formative/Summative Assessment):</w:t>
      </w:r>
    </w:p>
    <w:p w:rsidR="00000000" w:rsidDel="00000000" w:rsidP="00000000" w:rsidRDefault="00000000" w:rsidRPr="00000000" w14:paraId="0000006B">
      <w:pPr>
        <w:rPr/>
      </w:pPr>
      <w:r w:rsidDel="00000000" w:rsidR="00000000" w:rsidRPr="00000000">
        <w:rPr>
          <w:rtl w:val="0"/>
        </w:rPr>
        <w:t xml:space="preserve">Coding a Circular Economy Rubric (optional) </w:t>
      </w: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Lesson Closure</w:t>
      </w:r>
    </w:p>
    <w:p w:rsidR="00000000" w:rsidDel="00000000" w:rsidP="00000000" w:rsidRDefault="00000000" w:rsidRPr="00000000" w14:paraId="0000006E">
      <w:pPr>
        <w:rPr/>
      </w:pPr>
      <w:r w:rsidDel="00000000" w:rsidR="00000000" w:rsidRPr="00000000">
        <w:rPr>
          <w:rtl w:val="0"/>
        </w:rPr>
        <w:t xml:space="preserve">-In a class discussion, review the key elements of a circular economy: </w:t>
      </w:r>
    </w:p>
    <w:p w:rsidR="00000000" w:rsidDel="00000000" w:rsidP="00000000" w:rsidRDefault="00000000" w:rsidRPr="00000000" w14:paraId="0000006F">
      <w:pPr>
        <w:ind w:left="720" w:firstLine="0"/>
        <w:rPr/>
      </w:pPr>
      <w:r w:rsidDel="00000000" w:rsidR="00000000" w:rsidRPr="00000000">
        <w:rPr>
          <w:rtl w:val="0"/>
        </w:rPr>
        <w:t xml:space="preserve">• Design out waste and pollution</w:t>
      </w:r>
    </w:p>
    <w:p w:rsidR="00000000" w:rsidDel="00000000" w:rsidP="00000000" w:rsidRDefault="00000000" w:rsidRPr="00000000" w14:paraId="00000070">
      <w:pPr>
        <w:ind w:left="720" w:firstLine="0"/>
        <w:rPr/>
      </w:pPr>
      <w:r w:rsidDel="00000000" w:rsidR="00000000" w:rsidRPr="00000000">
        <w:rPr>
          <w:rtl w:val="0"/>
        </w:rPr>
        <w:t xml:space="preserve">• Keep products and materials in use </w:t>
      </w:r>
    </w:p>
    <w:p w:rsidR="00000000" w:rsidDel="00000000" w:rsidP="00000000" w:rsidRDefault="00000000" w:rsidRPr="00000000" w14:paraId="00000071">
      <w:pPr>
        <w:ind w:left="720" w:firstLine="0"/>
        <w:rPr/>
      </w:pPr>
      <w:r w:rsidDel="00000000" w:rsidR="00000000" w:rsidRPr="00000000">
        <w:rPr>
          <w:rtl w:val="0"/>
        </w:rPr>
        <w:t xml:space="preserve">• Regenerate natural systems </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-Students can share their circular economy diagrams with other classes.</w:t>
      </w:r>
    </w:p>
    <w:p w:rsidR="00000000" w:rsidDel="00000000" w:rsidP="00000000" w:rsidRDefault="00000000" w:rsidRPr="00000000" w14:paraId="00000074">
      <w:pPr>
        <w:rPr/>
      </w:pPr>
      <w:r w:rsidDel="00000000" w:rsidR="00000000" w:rsidRPr="00000000">
        <w:rPr>
          <w:rtl w:val="0"/>
        </w:rPr>
        <w:t xml:space="preserve">-Brainstorm ways technology and coding can positively impact the environment. </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Academic Standards: </w:t>
      </w: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CSTA 1B-CS-02 Model how computer hardware and software work together as a system to accomplish tasks. (P4.4)</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CSTA 1B-CS-03 Determine potential solutions to solve simple hardware and software problems using common troubleshooting strategies. (P6.2)</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CSTA 1B-AP-16 Take on varying roles, with teacher guidance, when collaborating with peers during the design, implementation, and review stages of program development. (P2.2)</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ISTE 4a Students know and use a deliberate design process for generating ideas, testing theories, creating innovative artifacts or solving authentic problems.</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ISTE 4d Students exhibit a tolerance for ambiguity, perseverance and the capacity to work with open-ended problems.</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ISTE 6d Students publish or present content that customizes the message and medium for their intended audiences</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ISTE 7d Students explore local and global issues and use collaborative technologies to work with others to investigate solutions.</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CCSS.ELA-LITERACY.SL.4.1.B Follow agreed-upon rules for discussions and carry out assigned roles.</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Additional Attachments: </w:t>
      </w:r>
    </w:p>
    <w:sectPr>
      <w:pgSz w:h="15840" w:w="12240"/>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Melissa Toohey" w:id="2" w:date="2020-05-11T23:26:57Z">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LOVE LOVE LOVE this!</w:t>
      </w:r>
    </w:p>
  </w:comment>
  <w:comment w:author="Melissa Toohey" w:id="3" w:date="2020-05-11T23:30:53Z">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Great example!</w:t>
      </w:r>
    </w:p>
  </w:comment>
  <w:comment w:author="Jen Perry" w:id="0" w:date="2020-03-28T18:23:35Z">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included specific example</w:t>
      </w:r>
    </w:p>
  </w:comment>
  <w:comment w:author="Jen Perry" w:id="1" w:date="2020-03-28T18:35:17Z">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Take-Make-Waste Linear Economy</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un.org/sustainabledevelopment/sustainable-consumption-production/" TargetMode="External"/><Relationship Id="rId22" Type="http://schemas.openxmlformats.org/officeDocument/2006/relationships/hyperlink" Target="https://www.youtube.com/watch?v=zCRKvDyyHmI" TargetMode="External"/><Relationship Id="rId21" Type="http://schemas.openxmlformats.org/officeDocument/2006/relationships/hyperlink" Target="https://worldslargestlesson.globalgoals.org/animated-films/" TargetMode="External"/><Relationship Id="rId24" Type="http://schemas.openxmlformats.org/officeDocument/2006/relationships/hyperlink" Target="https://www.researchgate.net/profile/Gotzone_Barandika/publication/318707238/figure/fig2/AS:667700170866690@1536203534152/The-take-make-waste-series-of-linear-economy.png" TargetMode="External"/><Relationship Id="rId23" Type="http://schemas.openxmlformats.org/officeDocument/2006/relationships/hyperlink" Target="https://www.researchgate.net/profile/Gotzone_Barandika/publication/318707238/figure/fig2/AS:667700170866690@1536203534152/The-take-make-waste-series-of-linear-economy.png"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www.unido.org/our-focus-cross-cutting-services/circular-economy" TargetMode="External"/><Relationship Id="rId26" Type="http://schemas.openxmlformats.org/officeDocument/2006/relationships/hyperlink" Target="https://www.flocabulary.com/unit/coding-conditionals/" TargetMode="External"/><Relationship Id="rId25" Type="http://schemas.openxmlformats.org/officeDocument/2006/relationships/hyperlink" Target="https://www.youtube.com/watch?v=m2Ux2PnJe6E" TargetMode="External"/><Relationship Id="rId28" Type="http://schemas.openxmlformats.org/officeDocument/2006/relationships/hyperlink" Target="https://www.youtube.com/watch?v=PPw9SefzgGs" TargetMode="External"/><Relationship Id="rId27" Type="http://schemas.openxmlformats.org/officeDocument/2006/relationships/hyperlink" Target="https://www.youtube.com/watch?v=mgooqyWMTxk"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s://www.researchgate.net/profile/Gotzone_Barandika/publication/318707238/figure/fig2/AS:667700170866690@1536203534152/The-take-make-waste-series-of-linear-economy.png" TargetMode="External"/><Relationship Id="rId7" Type="http://schemas.openxmlformats.org/officeDocument/2006/relationships/hyperlink" Target="https://files.ozobot.com/stem-education/ozobot-ozocodes-reference.pdf" TargetMode="External"/><Relationship Id="rId8" Type="http://schemas.openxmlformats.org/officeDocument/2006/relationships/hyperlink" Target="https://www.ellenmacarthurfoundation.org/circular-economy/concept" TargetMode="External"/><Relationship Id="rId31" Type="http://schemas.openxmlformats.org/officeDocument/2006/relationships/hyperlink" Target="https://www.ellenmacarthurfoundation.org/our-work/activities/schools-colleges/teaching-learning-resources" TargetMode="External"/><Relationship Id="rId30" Type="http://schemas.openxmlformats.org/officeDocument/2006/relationships/hyperlink" Target="https://c15a759148e3465cc1e0-b5c37212e1d32204235caf5298e9144a.ssl.cf5.rackcdn.com/2016/07/2_Ellen-MacA_Exploring-the-circular-economy.pdf" TargetMode="External"/><Relationship Id="rId11" Type="http://schemas.openxmlformats.org/officeDocument/2006/relationships/hyperlink" Target="https://en.unesco.org/sustainabledevelopmentgoals" TargetMode="External"/><Relationship Id="rId33" Type="http://schemas.openxmlformats.org/officeDocument/2006/relationships/hyperlink" Target="https://cloud.google.com/circular-economy-2030" TargetMode="External"/><Relationship Id="rId10" Type="http://schemas.openxmlformats.org/officeDocument/2006/relationships/hyperlink" Target="https://www.ellenmacarthurfoundation.org/circular-economy/concept" TargetMode="External"/><Relationship Id="rId32" Type="http://schemas.openxmlformats.org/officeDocument/2006/relationships/hyperlink" Target="https://www.ellenmacarthurfoundation.org/our-work/activities/schools-colleges/teaching-learning-resources" TargetMode="External"/><Relationship Id="rId13" Type="http://schemas.openxmlformats.org/officeDocument/2006/relationships/hyperlink" Target="http://www.teachsdgs.org/videos.html" TargetMode="External"/><Relationship Id="rId35" Type="http://schemas.openxmlformats.org/officeDocument/2006/relationships/hyperlink" Target="https://yourplanyourplanet.sustainability.google/" TargetMode="External"/><Relationship Id="rId12" Type="http://schemas.openxmlformats.org/officeDocument/2006/relationships/hyperlink" Target="http://www.teachsdgs.org/" TargetMode="External"/><Relationship Id="rId34" Type="http://schemas.openxmlformats.org/officeDocument/2006/relationships/hyperlink" Target="https://yourplanyourplanet.sustainability.google/" TargetMode="External"/><Relationship Id="rId15" Type="http://schemas.openxmlformats.org/officeDocument/2006/relationships/hyperlink" Target="https://www.un.org/sustainabledevelopment/student-resources/" TargetMode="External"/><Relationship Id="rId14" Type="http://schemas.openxmlformats.org/officeDocument/2006/relationships/hyperlink" Target="https://www.un.org/sustainabledevelopment/sustainable-development-goals/" TargetMode="External"/><Relationship Id="rId17" Type="http://schemas.openxmlformats.org/officeDocument/2006/relationships/hyperlink" Target="http://worldslargestlesson.globalgoals.org/" TargetMode="External"/><Relationship Id="rId16" Type="http://schemas.openxmlformats.org/officeDocument/2006/relationships/hyperlink" Target="https://www.un.org/sustainabledevelopment/sdgbookclub/" TargetMode="External"/><Relationship Id="rId19" Type="http://schemas.openxmlformats.org/officeDocument/2006/relationships/hyperlink" Target="https://www.un.org/sustainabledevelopment/sustainable-consumption-production/" TargetMode="External"/><Relationship Id="rId18" Type="http://schemas.openxmlformats.org/officeDocument/2006/relationships/hyperlink" Target="https://worldslargestlesson.globalgoals.org/global-goals/responsible-consum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